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C1" w:rsidRDefault="004527C1" w:rsidP="004527C1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21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4527C1" w:rsidRPr="00E02581" w:rsidRDefault="004527C1" w:rsidP="004527C1">
      <w:pPr>
        <w:autoSpaceDE w:val="0"/>
        <w:autoSpaceDN w:val="0"/>
        <w:adjustRightInd w:val="0"/>
        <w:jc w:val="both"/>
        <w:outlineLvl w:val="1"/>
      </w:pPr>
    </w:p>
    <w:p w:rsidR="004527C1" w:rsidRDefault="004527C1" w:rsidP="004527C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527C1" w:rsidRPr="006C0B3B" w:rsidRDefault="004527C1" w:rsidP="004527C1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gramStart"/>
      <w:r>
        <w:t>СЕВЕРО-ЗАПАДНАЯ</w:t>
      </w:r>
      <w:proofErr w:type="gramEnd"/>
      <w:r>
        <w:t xml:space="preserve"> ЭПК» ИНН 7842362300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7C1"/>
    <w:rsid w:val="001C72F9"/>
    <w:rsid w:val="001F3148"/>
    <w:rsid w:val="001F38C2"/>
    <w:rsid w:val="001F7E49"/>
    <w:rsid w:val="00287874"/>
    <w:rsid w:val="004527C1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2018-05-14T11:07:00Z</dcterms:created>
  <dcterms:modified xsi:type="dcterms:W3CDTF">2018-05-14T11:07:00Z</dcterms:modified>
</cp:coreProperties>
</file>